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A53" w:rsidRDefault="00777A53"/>
    <w:p w:rsidR="000667EF" w:rsidRDefault="000667EF" w:rsidP="000667EF">
      <w:pPr>
        <w:pStyle w:val="a4"/>
        <w:numPr>
          <w:ilvl w:val="0"/>
          <w:numId w:val="1"/>
        </w:numPr>
        <w:jc w:val="center"/>
        <w:rPr>
          <w:b/>
          <w:bCs/>
        </w:rPr>
      </w:pPr>
      <w:r w:rsidRPr="000667EF">
        <w:rPr>
          <w:b/>
          <w:bCs/>
        </w:rPr>
        <w:t xml:space="preserve">Βουκουρέστι 5 μέρες </w:t>
      </w:r>
      <w:r w:rsidR="0005686E">
        <w:rPr>
          <w:b/>
          <w:bCs/>
        </w:rPr>
        <w:t>17-21.04.25, 18-22.04.25</w:t>
      </w:r>
      <w:r w:rsidRPr="000667EF">
        <w:rPr>
          <w:b/>
          <w:bCs/>
        </w:rPr>
        <w:t xml:space="preserve"> Οδικώς</w:t>
      </w:r>
    </w:p>
    <w:p w:rsidR="000667EF" w:rsidRDefault="000667EF" w:rsidP="000667EF">
      <w:pPr>
        <w:rPr>
          <w:b/>
          <w:bCs/>
        </w:rPr>
      </w:pPr>
    </w:p>
    <w:p w:rsidR="000667EF" w:rsidRPr="000667EF" w:rsidRDefault="000667EF" w:rsidP="000667EF">
      <w:pPr>
        <w:rPr>
          <w:b/>
          <w:bCs/>
        </w:rPr>
      </w:pPr>
      <w:r w:rsidRPr="000667EF">
        <w:rPr>
          <w:b/>
          <w:bCs/>
        </w:rPr>
        <w:t>1η Μέρα |  Θεσσαλονίκη - Βουκουρέστι</w:t>
      </w:r>
    </w:p>
    <w:p w:rsidR="000667EF" w:rsidRDefault="000667EF" w:rsidP="000667EF">
      <w:pPr>
        <w:rPr>
          <w:bCs/>
        </w:rPr>
      </w:pPr>
      <w:r w:rsidRPr="000667EF">
        <w:rPr>
          <w:bCs/>
        </w:rPr>
        <w:t>Συγκέντρωση στα γραφεία μας, νωρίς το πρωί,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Στη διαδρομή μας μέχρι το ξενοδοχείο θα διαπιστώσετε γρήγορα, γιατί η πόλη φιγουράρει στις λίστες των ανερχόμενων προορισμών, καθώς διαθέτει πλούσια ιστορία και εντυπωσιακά κτίρια, τεράστια πάρκα και πεδιάδες που εκτείνονται ανάμεσα στους πρόποδες των Καρπαθίων και τον Δούναβη. Τακτοποίηση στο ξενοδοχείο. Στη συνέχεια χρόνος ελεύθερος για μια πρώτη γνωριμία με την πόλη.</w:t>
      </w:r>
    </w:p>
    <w:p w:rsidR="000667EF" w:rsidRPr="000667EF" w:rsidRDefault="000667EF" w:rsidP="000667EF">
      <w:pPr>
        <w:rPr>
          <w:b/>
          <w:bCs/>
        </w:rPr>
      </w:pPr>
      <w:r w:rsidRPr="000667EF">
        <w:rPr>
          <w:b/>
          <w:bCs/>
        </w:rPr>
        <w:t>2η Μέρα | Βουκουρέστι - Περιήγηση πόλης - Παλάτι της Βουλής, Μουσείο του Χωριού</w:t>
      </w:r>
    </w:p>
    <w:p w:rsidR="000667EF" w:rsidRPr="000667EF" w:rsidRDefault="000667EF" w:rsidP="000667EF">
      <w:pPr>
        <w:rPr>
          <w:bCs/>
        </w:rPr>
      </w:pPr>
      <w:r>
        <w:rPr>
          <w:bCs/>
        </w:rPr>
        <w:t>Πρωινό</w:t>
      </w:r>
      <w:r w:rsidRPr="000667EF">
        <w:rPr>
          <w:bCs/>
        </w:rPr>
        <w:t xml:space="preserve">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rsidRPr="000667EF">
        <w:rPr>
          <w:bCs/>
        </w:rPr>
        <w:t>Τσαουσέσκου</w:t>
      </w:r>
      <w:proofErr w:type="spellEnd"/>
      <w:r w:rsidRPr="000667EF">
        <w:rPr>
          <w:bCs/>
        </w:rP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rsidRPr="000667EF">
        <w:rPr>
          <w:bCs/>
        </w:rPr>
        <w:t>Αντενέουμ</w:t>
      </w:r>
      <w:proofErr w:type="spellEnd"/>
      <w:r w:rsidRPr="000667EF">
        <w:rPr>
          <w:bCs/>
        </w:rP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rsidRPr="000667EF">
        <w:rPr>
          <w:bCs/>
        </w:rPr>
        <w:t>Caru</w:t>
      </w:r>
      <w:proofErr w:type="spellEnd"/>
      <w:r w:rsidRPr="000667EF">
        <w:rPr>
          <w:bCs/>
        </w:rPr>
        <w:t xml:space="preserve"> </w:t>
      </w:r>
      <w:proofErr w:type="spellStart"/>
      <w:r w:rsidRPr="000667EF">
        <w:rPr>
          <w:bCs/>
        </w:rPr>
        <w:t>Cu</w:t>
      </w:r>
      <w:proofErr w:type="spellEnd"/>
      <w:r w:rsidRPr="000667EF">
        <w:rPr>
          <w:bCs/>
        </w:rPr>
        <w:t xml:space="preserve"> </w:t>
      </w:r>
      <w:proofErr w:type="spellStart"/>
      <w:r w:rsidRPr="000667EF">
        <w:rPr>
          <w:bCs/>
        </w:rPr>
        <w:t>Bere</w:t>
      </w:r>
      <w:proofErr w:type="spellEnd"/>
      <w:r w:rsidRPr="000667EF">
        <w:rPr>
          <w:bCs/>
        </w:rPr>
        <w:t>, που θα σας εντυπωσιάσει και για την αισθητική του.</w:t>
      </w:r>
    </w:p>
    <w:p w:rsidR="00B62BDF" w:rsidRPr="00B62BDF" w:rsidRDefault="00B62BDF" w:rsidP="00B62BDF">
      <w:pPr>
        <w:rPr>
          <w:b/>
        </w:rPr>
      </w:pPr>
      <w:r w:rsidRPr="00B62BDF">
        <w:rPr>
          <w:b/>
        </w:rPr>
        <w:t xml:space="preserve">3η Μέρα | Βουκουρέστι - </w:t>
      </w:r>
      <w:proofErr w:type="spellStart"/>
      <w:r w:rsidRPr="00B62BDF">
        <w:rPr>
          <w:b/>
        </w:rPr>
        <w:t>Σιναια</w:t>
      </w:r>
      <w:proofErr w:type="spellEnd"/>
      <w:r w:rsidRPr="00B62BDF">
        <w:rPr>
          <w:b/>
        </w:rPr>
        <w:t xml:space="preserve"> - </w:t>
      </w:r>
      <w:proofErr w:type="spellStart"/>
      <w:r w:rsidRPr="00B62BDF">
        <w:rPr>
          <w:b/>
        </w:rPr>
        <w:t>Μπραν</w:t>
      </w:r>
      <w:proofErr w:type="spellEnd"/>
      <w:r w:rsidRPr="00B62BDF">
        <w:rPr>
          <w:b/>
        </w:rPr>
        <w:t xml:space="preserve"> - Πύργος Δράκουλα</w:t>
      </w:r>
    </w:p>
    <w:p w:rsidR="000667EF" w:rsidRDefault="00B62BDF">
      <w:r w:rsidRPr="00B62BDF">
        <w:t>Πρ</w:t>
      </w:r>
      <w:r>
        <w:t>ωινό</w:t>
      </w:r>
      <w:r w:rsidRPr="00B62BDF">
        <w:t xml:space="preserve"> νωρίς το πρωί και αναχώρηση για τα θρυλικά Καρπάθια. Αφού διασχίσουμε την κοιλάδα του ποταμού </w:t>
      </w:r>
      <w:proofErr w:type="spellStart"/>
      <w:r w:rsidRPr="00B62BDF">
        <w:t>Πράχωβα</w:t>
      </w:r>
      <w:proofErr w:type="spellEnd"/>
      <w:r w:rsidRPr="00B62BDF">
        <w:t xml:space="preserve"> φτάνουμε στην </w:t>
      </w:r>
      <w:proofErr w:type="spellStart"/>
      <w:r w:rsidRPr="00B62BDF">
        <w:t>Σινάϊα</w:t>
      </w:r>
      <w:proofErr w:type="spellEnd"/>
      <w:r w:rsidRPr="00B62BDF">
        <w:t xml:space="preserve">, το μαργαριτάρι των Καρπαθίων, όπου θα επισκεφτούμε το παλάτι </w:t>
      </w:r>
      <w:proofErr w:type="spellStart"/>
      <w:r w:rsidRPr="00B62BDF">
        <w:t>Πελες</w:t>
      </w:r>
      <w:proofErr w:type="spellEnd"/>
      <w:r w:rsidRPr="00B62BDF">
        <w:t xml:space="preserve">, θερινή κατοικία του βασιλιά Καρόλου, του 1ου Βασιλιά της Ρουμανίας. Στη συνέχεια θα δούμε καθοδόν το Μοναστήρι της </w:t>
      </w:r>
      <w:proofErr w:type="spellStart"/>
      <w:r w:rsidRPr="00B62BDF">
        <w:t>Σινάϊα</w:t>
      </w:r>
      <w:proofErr w:type="spellEnd"/>
      <w:r w:rsidRPr="00B62BDF">
        <w:t xml:space="preserve">, το 1ο κτίριο που κτίστηκε ύστερα από την επίσημη ονομασία της πόλης και έπειτα αναχωρούμε για το </w:t>
      </w:r>
      <w:proofErr w:type="spellStart"/>
      <w:r w:rsidRPr="00B62BDF">
        <w:t>Μπραν</w:t>
      </w:r>
      <w:proofErr w:type="spellEnd"/>
      <w:r w:rsidRPr="00B62BDF">
        <w:t xml:space="preserve">. Θα επισκεφτούμε τον Πύργο </w:t>
      </w:r>
      <w:proofErr w:type="spellStart"/>
      <w:r w:rsidRPr="00B62BDF">
        <w:t>Μπραν</w:t>
      </w:r>
      <w:proofErr w:type="spellEnd"/>
      <w:r w:rsidRPr="00B62BDF">
        <w:t xml:space="preserve">, γνωστό ως Πύργο του Δράκουλα, ο οποίος κτίστηκε το 14ο αιώνα ως αμυντικό φρούριο απέναντι στις οθωμανικές επιθέσεις. Είναι το </w:t>
      </w:r>
      <w:proofErr w:type="spellStart"/>
      <w:r w:rsidRPr="00B62BDF">
        <w:t>κάστροπου</w:t>
      </w:r>
      <w:proofErr w:type="spellEnd"/>
      <w:r w:rsidRPr="00B62BDF">
        <w:t xml:space="preserve"> περιγράφει στο βιβλίο του ‘’Κόμης Δράκουλας’’, ο Ιρλανδός συγγραφέας </w:t>
      </w:r>
      <w:proofErr w:type="spellStart"/>
      <w:r w:rsidRPr="00B62BDF">
        <w:t>Βram</w:t>
      </w:r>
      <w:proofErr w:type="spellEnd"/>
      <w:r w:rsidRPr="00B62BDF">
        <w:t xml:space="preserve"> </w:t>
      </w:r>
      <w:proofErr w:type="spellStart"/>
      <w:r w:rsidRPr="00B62BDF">
        <w:t>Stoker</w:t>
      </w:r>
      <w:proofErr w:type="spellEnd"/>
      <w:r w:rsidRPr="00B62BDF">
        <w:t xml:space="preserve">. O χαρακτήρας του Δράκουλα στηρίχθηκε στον Πρίγκιπα </w:t>
      </w:r>
      <w:proofErr w:type="spellStart"/>
      <w:r w:rsidRPr="00B62BDF">
        <w:t>Vlad</w:t>
      </w:r>
      <w:proofErr w:type="spellEnd"/>
      <w:r w:rsidRPr="00B62BDF">
        <w:t xml:space="preserve"> </w:t>
      </w:r>
      <w:proofErr w:type="spellStart"/>
      <w:r w:rsidRPr="00B62BDF">
        <w:t>Tepes</w:t>
      </w:r>
      <w:proofErr w:type="spellEnd"/>
      <w:r w:rsidRPr="00B62BDF">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rsidRPr="00B62BDF">
        <w:lastRenderedPageBreak/>
        <w:t>Μπρασώφ</w:t>
      </w:r>
      <w:proofErr w:type="spellEnd"/>
      <w:r w:rsidRPr="00B62BDF">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Χτίστηκε το 1477. Ονομάζεται έτσι γιατί τον 17οαιώνα την έκαψαν και έγινε μαύρη μέχρι 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rsidRPr="00B62BDF">
        <w:t>Διαν</w:t>
      </w:r>
      <w:proofErr w:type="spellEnd"/>
      <w:r w:rsidRPr="00B62BDF">
        <w:t>/</w:t>
      </w:r>
      <w:proofErr w:type="spellStart"/>
      <w:r w:rsidRPr="00B62BDF">
        <w:t>ση</w:t>
      </w:r>
      <w:proofErr w:type="spellEnd"/>
      <w:r w:rsidRPr="00B62BDF">
        <w:t>.</w:t>
      </w:r>
    </w:p>
    <w:p w:rsidR="00B62BDF" w:rsidRDefault="00B62BDF" w:rsidP="00B62BDF">
      <w:pPr>
        <w:rPr>
          <w:b/>
        </w:rPr>
      </w:pPr>
      <w:r w:rsidRPr="00B62BDF">
        <w:rPr>
          <w:b/>
        </w:rPr>
        <w:t>4η Μέρα | Βουκουρέστι - Σόφια - Περιήγηση πόλης</w:t>
      </w:r>
    </w:p>
    <w:p w:rsidR="00B62BDF" w:rsidRDefault="00B62BDF" w:rsidP="00B62BDF">
      <w:r w:rsidRPr="00B62BDF">
        <w:t>Πρ</w:t>
      </w:r>
      <w:r>
        <w:t>ωινό</w:t>
      </w:r>
      <w:r w:rsidRPr="00B62BDF">
        <w:t xml:space="preserve">, χρόνος ελεύθερος για τις τελευταίες αγορές μας και αναχώρηση για τη μεγαλύτερη πόλη της Βουλγαρίας, τη Σόφια. “Μεγαλώνει αλλά ποτέ δεν Γερνάει” είναι το μότο της πόλης, που από το 1879 είναι η πρωτεύουσα. Άφιξη και θα πραγματοποιήσουμε την πρώτη μας βόλτα στην πόλη, που είναι ένα εκλεκτικό μείγμα αρχιτεκτονικών στυλ, που αντιπροσωπεύονται από ιστορικά και πολιτιστικά μνημεία, τα οποία άφησαν στο πέρασμα τους οι Θράκες, οι Ρωμαίοι, οι Βυζαντινοί, οι Σλάβοι και οι Τούρκοι. Στην περιήγησή μας θα δούμε τη Βουλή, το Προεδρικό Μέγαρο, την Εκκλησία σύμβολο της πόλης του Αλεξάντερ </w:t>
      </w:r>
      <w:proofErr w:type="spellStart"/>
      <w:r w:rsidRPr="00B62BDF">
        <w:t>Νέφσκι</w:t>
      </w:r>
      <w:proofErr w:type="spellEnd"/>
      <w:r w:rsidRPr="00B62BDF">
        <w:t xml:space="preserve">, η οποία στην κορυφή της έχει χάλκινους και χρυσούς θόλους. Χτίστηκε προς τιμή των Ρώσων στρατιωτών που σκοτώθηκαν, όταν το 1878 ο Ρωσικός στρατός ελευθέρωσε την Βουλγαρία από την Οθωμανική κυριαρχία και θεωρείται ως η καρδιά της πόλης. Η εκκλησία ονομάστηκε από τον Αλέξανδρο </w:t>
      </w:r>
      <w:proofErr w:type="spellStart"/>
      <w:r w:rsidRPr="00B62BDF">
        <w:t>Νέφσκι</w:t>
      </w:r>
      <w:proofErr w:type="spellEnd"/>
      <w:r w:rsidRPr="00B62BDF">
        <w:t xml:space="preserve">, ο οποίος πιστεύεται πως έσωσε την Ρωσία το 1240 από τα Σουηδικά στρατεύματα και την εποχή εκείνη τον θεωρούσαν προστάτη άγιο της οικογένειας του τσάρου. Το μέγεθός του θα σας εντυπωσιάσει και ιδιαίτερα εάν σκεφτείτε ότι ο ναός χωράει μέχρι και 10.000 άτομα! Θα δούμε ακόμη την πανεπιστημιούπολη, το μνημείο του Άγνωστου Στρατιώτη που βρίσκεται στην είσοδο της εκκλησίας της Αγίας Σοφίας, το τζαμί </w:t>
      </w:r>
      <w:proofErr w:type="spellStart"/>
      <w:r w:rsidRPr="00B62BDF">
        <w:t>Banya</w:t>
      </w:r>
      <w:proofErr w:type="spellEnd"/>
      <w:r w:rsidRPr="00B62BDF">
        <w:t xml:space="preserve"> </w:t>
      </w:r>
      <w:proofErr w:type="spellStart"/>
      <w:r w:rsidRPr="00B62BDF">
        <w:t>Bashi</w:t>
      </w:r>
      <w:proofErr w:type="spellEnd"/>
      <w:r w:rsidRPr="00B62BDF">
        <w:t>, αλλά και την εκκλησία της Αγίας Κυριακής, με τον θεόρατο θόλο της. Τελειώνοντας, θα έχουμε χρόνο ελεύθερο στην πλούσια αγορά της πόλης, όπου μπορείτε να επισκεφθείτε ένα από τα πολλά εμπορικά καταστήματα ή να πιείτε τον καφέ σας στο πεζόδρομο στο κέντρο. Μεταφορά και τακτοποίηση στο ξενοδοχείο μας. Το βράδυ διασκεδάστε προαιρετικά στο κέντρο της πόλης και δοκιμάστε τοπικές σπεσιαλιτέ.</w:t>
      </w:r>
    </w:p>
    <w:p w:rsidR="003142BD" w:rsidRDefault="003142BD" w:rsidP="003142BD">
      <w:pPr>
        <w:rPr>
          <w:b/>
        </w:rPr>
      </w:pPr>
      <w:r w:rsidRPr="003142BD">
        <w:rPr>
          <w:b/>
        </w:rPr>
        <w:t xml:space="preserve">5η Μέρα | Σόφια </w:t>
      </w:r>
      <w:r>
        <w:rPr>
          <w:b/>
        </w:rPr>
        <w:t>–</w:t>
      </w:r>
      <w:r w:rsidRPr="003142BD">
        <w:rPr>
          <w:b/>
        </w:rPr>
        <w:t xml:space="preserve"> Επιστροφή</w:t>
      </w:r>
    </w:p>
    <w:p w:rsidR="003142BD" w:rsidRDefault="003142BD" w:rsidP="003142BD">
      <w:r w:rsidRPr="003142BD">
        <w:t xml:space="preserve">Πρωινό, ελεύθερος χρόνος για τις τελευταίες αγορές σας. Σας προτείνουμε να περπατήσετε στη λεωφόρο </w:t>
      </w:r>
      <w:proofErr w:type="spellStart"/>
      <w:r w:rsidRPr="003142BD">
        <w:t>Vitosha</w:t>
      </w:r>
      <w:proofErr w:type="spellEnd"/>
      <w:r w:rsidRPr="003142BD">
        <w:t xml:space="preserve">, όπου θα δείτε μοντέρνα κτίρια, τα εμπορικά κέντρα με τις γνωστές αλυσίδες καταστημάτων και τις ακριβές μπουτίκ. Κατηφορίζοντάς </w:t>
      </w:r>
      <w:proofErr w:type="spellStart"/>
      <w:r w:rsidRPr="003142BD">
        <w:t>τoν</w:t>
      </w:r>
      <w:proofErr w:type="spellEnd"/>
      <w:r w:rsidRPr="003142BD">
        <w:t xml:space="preserve"> πιο δρόμο της Σόφιας, θα μπορείτε να δείτε στο βάθος της λεωφόρου το όρος </w:t>
      </w:r>
      <w:proofErr w:type="spellStart"/>
      <w:r w:rsidRPr="003142BD">
        <w:t>Vitosha</w:t>
      </w:r>
      <w:proofErr w:type="spellEnd"/>
      <w:r w:rsidRPr="003142BD">
        <w:t>, που τους περισσότερους μήνες του χρόνου οι κορυφές του είναι κατάλευκες από το χιόνι. Τελειώνοντας, αναχώρηση για τη Θεσσαλονίκη. Άφιξη στην πόλη μας, πλημμυρισμένοι με μαγικές εικόνες και με τις καλύτερες εντυπώσεις.</w:t>
      </w:r>
    </w:p>
    <w:p w:rsidR="0005686E" w:rsidRDefault="0005686E" w:rsidP="003142BD"/>
    <w:tbl>
      <w:tblPr>
        <w:tblW w:w="0" w:type="dxa"/>
        <w:tblCellMar>
          <w:left w:w="0" w:type="dxa"/>
          <w:right w:w="0" w:type="dxa"/>
        </w:tblCellMar>
        <w:tblLook w:val="04A0" w:firstRow="1" w:lastRow="0" w:firstColumn="1" w:lastColumn="0" w:noHBand="0" w:noVBand="1"/>
      </w:tblPr>
      <w:tblGrid>
        <w:gridCol w:w="1293"/>
        <w:gridCol w:w="526"/>
        <w:gridCol w:w="1198"/>
        <w:gridCol w:w="934"/>
        <w:gridCol w:w="1173"/>
        <w:gridCol w:w="1507"/>
        <w:gridCol w:w="1645"/>
      </w:tblGrid>
      <w:tr w:rsidR="0005686E" w:rsidRPr="0005686E" w:rsidTr="0005686E">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r w:rsidRPr="0005686E">
              <w:rPr>
                <w:rFonts w:ascii="Calibri" w:eastAsia="Times New Roman" w:hAnsi="Calibri" w:cs="Calibri"/>
                <w:b/>
                <w:bCs/>
                <w:lang w:eastAsia="el-GR"/>
              </w:rPr>
              <w:t>Βουκουρέστι 5 μέρες</w:t>
            </w:r>
          </w:p>
        </w:tc>
        <w:tc>
          <w:tcPr>
            <w:tcW w:w="0" w:type="auto"/>
            <w:gridSpan w:val="2"/>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r w:rsidRPr="0005686E">
              <w:rPr>
                <w:rFonts w:ascii="Calibri" w:eastAsia="Times New Roman" w:hAnsi="Calibri" w:cs="Calibri"/>
                <w:b/>
                <w:bCs/>
                <w:lang w:eastAsia="el-GR"/>
              </w:rPr>
              <w:t>Αναχωρήσεις: 17/04/25 &amp; 18/04/25 - Πακέτο εκδρομής</w:t>
            </w:r>
          </w:p>
        </w:tc>
      </w:tr>
      <w:tr w:rsidR="0005686E" w:rsidRPr="0005686E" w:rsidTr="0005686E">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r w:rsidRPr="0005686E">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proofErr w:type="spellStart"/>
            <w:r w:rsidRPr="0005686E">
              <w:rPr>
                <w:rFonts w:ascii="Calibri" w:eastAsia="Times New Roman" w:hAnsi="Calibri" w:cs="Calibri"/>
                <w:b/>
                <w:bCs/>
                <w:lang w:eastAsia="el-GR"/>
              </w:rPr>
              <w:t>Κατ</w:t>
            </w:r>
            <w:proofErr w:type="spellEnd"/>
            <w:r w:rsidRPr="0005686E">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r w:rsidRPr="0005686E">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r w:rsidRPr="0005686E">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r w:rsidRPr="0005686E">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b/>
                <w:bCs/>
                <w:lang w:eastAsia="el-GR"/>
              </w:rPr>
            </w:pPr>
            <w:proofErr w:type="spellStart"/>
            <w:r w:rsidRPr="0005686E">
              <w:rPr>
                <w:rFonts w:ascii="Calibri" w:eastAsia="Times New Roman" w:hAnsi="Calibri" w:cs="Calibri"/>
                <w:b/>
                <w:bCs/>
                <w:lang w:eastAsia="el-GR"/>
              </w:rPr>
              <w:t>Επιβ</w:t>
            </w:r>
            <w:proofErr w:type="spellEnd"/>
            <w:r w:rsidRPr="0005686E">
              <w:rPr>
                <w:rFonts w:ascii="Calibri" w:eastAsia="Times New Roman" w:hAnsi="Calibri" w:cs="Calibri"/>
                <w:b/>
                <w:bCs/>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rPr>
                <w:rFonts w:ascii="Calibri" w:eastAsia="Times New Roman" w:hAnsi="Calibri" w:cs="Calibri"/>
                <w:b/>
                <w:bCs/>
                <w:lang w:eastAsia="el-GR"/>
              </w:rPr>
            </w:pPr>
            <w:r w:rsidRPr="0005686E">
              <w:rPr>
                <w:rFonts w:ascii="Calibri" w:eastAsia="Times New Roman" w:hAnsi="Calibri" w:cs="Calibri"/>
                <w:b/>
                <w:bCs/>
                <w:lang w:eastAsia="el-GR"/>
              </w:rPr>
              <w:t>Γενικές Πληροφορίες</w:t>
            </w:r>
          </w:p>
        </w:tc>
      </w:tr>
      <w:tr w:rsidR="0005686E" w:rsidRPr="0005686E" w:rsidTr="0005686E">
        <w:trPr>
          <w:trHeight w:val="114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proofErr w:type="spellStart"/>
            <w:r w:rsidRPr="0005686E">
              <w:rPr>
                <w:rFonts w:ascii="Calibri" w:eastAsia="Times New Roman" w:hAnsi="Calibri" w:cs="Calibri"/>
                <w:lang w:eastAsia="el-GR"/>
              </w:rPr>
              <w:lastRenderedPageBreak/>
              <w:t>Ibis</w:t>
            </w:r>
            <w:proofErr w:type="spellEnd"/>
            <w:r w:rsidRPr="0005686E">
              <w:rPr>
                <w:rFonts w:ascii="Calibri" w:eastAsia="Times New Roman" w:hAnsi="Calibri" w:cs="Calibri"/>
                <w:lang w:eastAsia="el-GR"/>
              </w:rPr>
              <w:t xml:space="preserve"> </w:t>
            </w:r>
            <w:proofErr w:type="spellStart"/>
            <w:r w:rsidRPr="0005686E">
              <w:rPr>
                <w:rFonts w:ascii="Calibri" w:eastAsia="Times New Roman" w:hAnsi="Calibri" w:cs="Calibri"/>
                <w:lang w:eastAsia="el-GR"/>
              </w:rPr>
              <w:t>Polytehnika</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279€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229€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115€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p>
        </w:tc>
      </w:tr>
      <w:tr w:rsidR="0005686E" w:rsidRPr="0005686E" w:rsidTr="0005686E">
        <w:trPr>
          <w:trHeight w:val="108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proofErr w:type="spellStart"/>
            <w:r w:rsidRPr="0005686E">
              <w:rPr>
                <w:rFonts w:ascii="Calibri" w:eastAsia="Times New Roman" w:hAnsi="Calibri" w:cs="Calibri"/>
                <w:lang w:eastAsia="el-GR"/>
              </w:rPr>
              <w:t>Rin</w:t>
            </w:r>
            <w:proofErr w:type="spellEnd"/>
            <w:r w:rsidRPr="0005686E">
              <w:rPr>
                <w:rFonts w:ascii="Calibri" w:eastAsia="Times New Roman" w:hAnsi="Calibri" w:cs="Calibri"/>
                <w:lang w:eastAsia="el-GR"/>
              </w:rPr>
              <w:t xml:space="preserve"> Central</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289€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125€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5686E" w:rsidRPr="0005686E" w:rsidRDefault="0005686E" w:rsidP="0005686E">
            <w:pPr>
              <w:spacing w:after="0" w:line="240" w:lineRule="auto"/>
              <w:rPr>
                <w:rFonts w:ascii="Calibri" w:eastAsia="Times New Roman" w:hAnsi="Calibri" w:cs="Calibri"/>
                <w:lang w:eastAsia="el-GR"/>
              </w:rPr>
            </w:pPr>
          </w:p>
        </w:tc>
      </w:tr>
      <w:tr w:rsidR="0005686E" w:rsidRPr="0005686E" w:rsidTr="0005686E">
        <w:trPr>
          <w:trHeight w:val="109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Capital Plaza</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299€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140€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5686E" w:rsidRPr="0005686E" w:rsidRDefault="0005686E" w:rsidP="0005686E">
            <w:pPr>
              <w:spacing w:after="0" w:line="240" w:lineRule="auto"/>
              <w:rPr>
                <w:rFonts w:ascii="Calibri" w:eastAsia="Times New Roman" w:hAnsi="Calibri" w:cs="Calibri"/>
                <w:lang w:eastAsia="el-GR"/>
              </w:rPr>
            </w:pPr>
          </w:p>
        </w:tc>
      </w:tr>
      <w:tr w:rsidR="0005686E" w:rsidRPr="0005686E" w:rsidTr="0005686E">
        <w:trPr>
          <w:trHeight w:val="109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proofErr w:type="spellStart"/>
            <w:r w:rsidRPr="0005686E">
              <w:rPr>
                <w:rFonts w:ascii="Calibri" w:eastAsia="Times New Roman" w:hAnsi="Calibri" w:cs="Calibri"/>
                <w:lang w:eastAsia="el-GR"/>
              </w:rPr>
              <w:t>Mercure</w:t>
            </w:r>
            <w:proofErr w:type="spellEnd"/>
            <w:r w:rsidRPr="0005686E">
              <w:rPr>
                <w:rFonts w:ascii="Calibri" w:eastAsia="Times New Roman" w:hAnsi="Calibri" w:cs="Calibri"/>
                <w:lang w:eastAsia="el-GR"/>
              </w:rPr>
              <w:t xml:space="preserve"> </w:t>
            </w:r>
            <w:proofErr w:type="spellStart"/>
            <w:r w:rsidRPr="0005686E">
              <w:rPr>
                <w:rFonts w:ascii="Calibri" w:eastAsia="Times New Roman" w:hAnsi="Calibri" w:cs="Calibri"/>
                <w:lang w:eastAsia="el-GR"/>
              </w:rPr>
              <w:t>Unirli</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 xml:space="preserve">4* </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309€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259€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145€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5686E" w:rsidRPr="0005686E" w:rsidRDefault="0005686E" w:rsidP="0005686E">
            <w:pPr>
              <w:spacing w:after="0" w:line="240" w:lineRule="auto"/>
              <w:rPr>
                <w:rFonts w:ascii="Calibri" w:eastAsia="Times New Roman" w:hAnsi="Calibri" w:cs="Calibri"/>
                <w:lang w:eastAsia="el-GR"/>
              </w:rPr>
            </w:pPr>
          </w:p>
        </w:tc>
      </w:tr>
      <w:tr w:rsidR="0005686E" w:rsidRPr="0005686E" w:rsidTr="0005686E">
        <w:trPr>
          <w:trHeight w:val="109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proofErr w:type="spellStart"/>
            <w:r w:rsidRPr="0005686E">
              <w:rPr>
                <w:rFonts w:ascii="Calibri" w:eastAsia="Times New Roman" w:hAnsi="Calibri" w:cs="Calibri"/>
                <w:lang w:eastAsia="el-GR"/>
              </w:rPr>
              <w:t>Capitol</w:t>
            </w:r>
            <w:proofErr w:type="spellEnd"/>
            <w:r w:rsidRPr="0005686E">
              <w:rPr>
                <w:rFonts w:ascii="Calibri" w:eastAsia="Times New Roman" w:hAnsi="Calibri" w:cs="Calibri"/>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 xml:space="preserve">4* </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Πρωινό &amp; 2 δείπνα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349€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299€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05686E" w:rsidRPr="0005686E" w:rsidRDefault="0005686E" w:rsidP="0005686E">
            <w:pPr>
              <w:spacing w:after="0" w:line="240" w:lineRule="auto"/>
              <w:jc w:val="center"/>
              <w:rPr>
                <w:rFonts w:ascii="Calibri" w:eastAsia="Times New Roman" w:hAnsi="Calibri" w:cs="Calibri"/>
                <w:lang w:eastAsia="el-GR"/>
              </w:rPr>
            </w:pPr>
            <w:r w:rsidRPr="0005686E">
              <w:rPr>
                <w:rFonts w:ascii="Calibri" w:eastAsia="Times New Roman" w:hAnsi="Calibri" w:cs="Calibri"/>
                <w:lang w:eastAsia="el-GR"/>
              </w:rPr>
              <w:t>180€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05686E" w:rsidRPr="0005686E" w:rsidRDefault="0005686E" w:rsidP="0005686E">
            <w:pPr>
              <w:spacing w:after="0" w:line="240" w:lineRule="auto"/>
              <w:rPr>
                <w:rFonts w:ascii="Calibri" w:eastAsia="Times New Roman" w:hAnsi="Calibri" w:cs="Calibri"/>
                <w:lang w:eastAsia="el-GR"/>
              </w:rPr>
            </w:pPr>
          </w:p>
        </w:tc>
      </w:tr>
      <w:tr w:rsidR="0005686E" w:rsidRPr="0005686E" w:rsidTr="0005686E">
        <w:trPr>
          <w:trHeight w:val="1725"/>
        </w:trPr>
        <w:tc>
          <w:tcPr>
            <w:tcW w:w="0" w:type="auto"/>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bottom"/>
            <w:hideMark/>
          </w:tcPr>
          <w:p w:rsidR="0005686E" w:rsidRPr="0005686E" w:rsidRDefault="0005686E" w:rsidP="0005686E">
            <w:pPr>
              <w:spacing w:after="0" w:line="240" w:lineRule="auto"/>
              <w:rPr>
                <w:rFonts w:ascii="Calibri" w:eastAsia="Times New Roman" w:hAnsi="Calibri" w:cs="Calibri"/>
                <w:b/>
                <w:bCs/>
                <w:lang w:eastAsia="el-GR"/>
              </w:rPr>
            </w:pPr>
            <w:r w:rsidRPr="0005686E">
              <w:rPr>
                <w:rFonts w:ascii="Calibri" w:eastAsia="Times New Roman" w:hAnsi="Calibri" w:cs="Calibri"/>
                <w:b/>
                <w:bCs/>
                <w:lang w:eastAsia="el-GR"/>
              </w:rPr>
              <w:t>Στη τιμή περιλαμβάνονται:</w:t>
            </w:r>
            <w:r w:rsidRPr="0005686E">
              <w:rPr>
                <w:rFonts w:ascii="Calibri" w:eastAsia="Times New Roman" w:hAnsi="Calibri" w:cs="Calibri"/>
                <w:lang w:eastAsia="el-GR"/>
              </w:rPr>
              <w:t xml:space="preserve"> Τέσσερις (4)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05686E">
              <w:rPr>
                <w:rFonts w:ascii="Calibri" w:eastAsia="Times New Roman" w:hAnsi="Calibri" w:cs="Calibri"/>
                <w:b/>
                <w:bCs/>
                <w:lang w:eastAsia="el-GR"/>
              </w:rPr>
              <w:br/>
              <w:t xml:space="preserve">Δεν περιλαμβάνονται: </w:t>
            </w:r>
            <w:r w:rsidRPr="0005686E">
              <w:rPr>
                <w:rFonts w:ascii="Calibri" w:eastAsia="Times New Roman" w:hAnsi="Calibri" w:cs="Calibri"/>
                <w:lang w:eastAsia="el-GR"/>
              </w:rPr>
              <w:t>Δημοτικοί φόροι 8€ στα 3* / 10€ στα 4* .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bl>
    <w:p w:rsidR="0005686E" w:rsidRDefault="0005686E" w:rsidP="003142BD">
      <w:bookmarkStart w:id="0" w:name="_GoBack"/>
      <w:bookmarkEnd w:id="0"/>
    </w:p>
    <w:sectPr w:rsidR="000568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77C4B"/>
    <w:multiLevelType w:val="hybridMultilevel"/>
    <w:tmpl w:val="2EEED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EF"/>
    <w:rsid w:val="0005686E"/>
    <w:rsid w:val="000667EF"/>
    <w:rsid w:val="003142BD"/>
    <w:rsid w:val="00460D49"/>
    <w:rsid w:val="00777A53"/>
    <w:rsid w:val="00B62BDF"/>
    <w:rsid w:val="00EE0E3B"/>
    <w:rsid w:val="00FB6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3985"/>
  <w15:chartTrackingRefBased/>
  <w15:docId w15:val="{A771D59D-7887-4767-BC8A-26EB3744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0350">
      <w:bodyDiv w:val="1"/>
      <w:marLeft w:val="0"/>
      <w:marRight w:val="0"/>
      <w:marTop w:val="0"/>
      <w:marBottom w:val="0"/>
      <w:divBdr>
        <w:top w:val="none" w:sz="0" w:space="0" w:color="auto"/>
        <w:left w:val="none" w:sz="0" w:space="0" w:color="auto"/>
        <w:bottom w:val="none" w:sz="0" w:space="0" w:color="auto"/>
        <w:right w:val="none" w:sz="0" w:space="0" w:color="auto"/>
      </w:divBdr>
    </w:div>
    <w:div w:id="451556488">
      <w:bodyDiv w:val="1"/>
      <w:marLeft w:val="0"/>
      <w:marRight w:val="0"/>
      <w:marTop w:val="0"/>
      <w:marBottom w:val="0"/>
      <w:divBdr>
        <w:top w:val="none" w:sz="0" w:space="0" w:color="auto"/>
        <w:left w:val="none" w:sz="0" w:space="0" w:color="auto"/>
        <w:bottom w:val="none" w:sz="0" w:space="0" w:color="auto"/>
        <w:right w:val="none" w:sz="0" w:space="0" w:color="auto"/>
      </w:divBdr>
    </w:div>
    <w:div w:id="919675409">
      <w:bodyDiv w:val="1"/>
      <w:marLeft w:val="0"/>
      <w:marRight w:val="0"/>
      <w:marTop w:val="0"/>
      <w:marBottom w:val="0"/>
      <w:divBdr>
        <w:top w:val="none" w:sz="0" w:space="0" w:color="auto"/>
        <w:left w:val="none" w:sz="0" w:space="0" w:color="auto"/>
        <w:bottom w:val="none" w:sz="0" w:space="0" w:color="auto"/>
        <w:right w:val="none" w:sz="0" w:space="0" w:color="auto"/>
      </w:divBdr>
    </w:div>
    <w:div w:id="998775997">
      <w:bodyDiv w:val="1"/>
      <w:marLeft w:val="0"/>
      <w:marRight w:val="0"/>
      <w:marTop w:val="0"/>
      <w:marBottom w:val="0"/>
      <w:divBdr>
        <w:top w:val="none" w:sz="0" w:space="0" w:color="auto"/>
        <w:left w:val="none" w:sz="0" w:space="0" w:color="auto"/>
        <w:bottom w:val="none" w:sz="0" w:space="0" w:color="auto"/>
        <w:right w:val="none" w:sz="0" w:space="0" w:color="auto"/>
      </w:divBdr>
    </w:div>
    <w:div w:id="1026519820">
      <w:bodyDiv w:val="1"/>
      <w:marLeft w:val="0"/>
      <w:marRight w:val="0"/>
      <w:marTop w:val="0"/>
      <w:marBottom w:val="0"/>
      <w:divBdr>
        <w:top w:val="none" w:sz="0" w:space="0" w:color="auto"/>
        <w:left w:val="none" w:sz="0" w:space="0" w:color="auto"/>
        <w:bottom w:val="none" w:sz="0" w:space="0" w:color="auto"/>
        <w:right w:val="none" w:sz="0" w:space="0" w:color="auto"/>
      </w:divBdr>
    </w:div>
    <w:div w:id="1378696228">
      <w:bodyDiv w:val="1"/>
      <w:marLeft w:val="0"/>
      <w:marRight w:val="0"/>
      <w:marTop w:val="0"/>
      <w:marBottom w:val="0"/>
      <w:divBdr>
        <w:top w:val="none" w:sz="0" w:space="0" w:color="auto"/>
        <w:left w:val="none" w:sz="0" w:space="0" w:color="auto"/>
        <w:bottom w:val="none" w:sz="0" w:space="0" w:color="auto"/>
        <w:right w:val="none" w:sz="0" w:space="0" w:color="auto"/>
      </w:divBdr>
    </w:div>
    <w:div w:id="1384451186">
      <w:bodyDiv w:val="1"/>
      <w:marLeft w:val="0"/>
      <w:marRight w:val="0"/>
      <w:marTop w:val="0"/>
      <w:marBottom w:val="0"/>
      <w:divBdr>
        <w:top w:val="none" w:sz="0" w:space="0" w:color="auto"/>
        <w:left w:val="none" w:sz="0" w:space="0" w:color="auto"/>
        <w:bottom w:val="none" w:sz="0" w:space="0" w:color="auto"/>
        <w:right w:val="none" w:sz="0" w:space="0" w:color="auto"/>
      </w:divBdr>
    </w:div>
    <w:div w:id="15447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5859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2025-01-23T12:21:00Z</dcterms:created>
  <dcterms:modified xsi:type="dcterms:W3CDTF">2025-01-31T07:33:00Z</dcterms:modified>
</cp:coreProperties>
</file>